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B3D4" w14:textId="77777777" w:rsidR="008E09A7" w:rsidRPr="00CE3EE8" w:rsidRDefault="008E09A7" w:rsidP="008E09A7">
      <w:pPr>
        <w:spacing w:before="560" w:after="560"/>
        <w:rPr>
          <w:rFonts w:ascii="Arial" w:hAnsi="Arial" w:cs="Arial"/>
          <w:b/>
          <w:sz w:val="32"/>
          <w:szCs w:val="32"/>
        </w:rPr>
      </w:pPr>
      <w:r w:rsidRPr="008E09A7">
        <w:rPr>
          <w:rFonts w:ascii="Arial" w:hAnsi="Arial" w:cs="Arial"/>
          <w:b/>
          <w:sz w:val="32"/>
          <w:szCs w:val="32"/>
        </w:rPr>
        <w:t>Žádost o vygenerování aktivačního kódu</w:t>
      </w:r>
    </w:p>
    <w:p w14:paraId="1ACB7FB9" w14:textId="77777777" w:rsidR="008E09A7" w:rsidRPr="00F27923" w:rsidRDefault="00F27923" w:rsidP="009611F7">
      <w:pPr>
        <w:numPr>
          <w:ilvl w:val="0"/>
          <w:numId w:val="3"/>
        </w:numPr>
        <w:overflowPunct w:val="0"/>
        <w:spacing w:after="60"/>
        <w:ind w:left="357" w:hanging="357"/>
        <w:textAlignment w:val="baseline"/>
        <w:rPr>
          <w:rFonts w:ascii="Arial" w:hAnsi="Arial" w:cs="Arial"/>
          <w:b/>
          <w:sz w:val="18"/>
          <w:szCs w:val="18"/>
        </w:rPr>
      </w:pPr>
      <w:r w:rsidRPr="00F27923">
        <w:rPr>
          <w:rFonts w:ascii="Arial" w:hAnsi="Arial" w:cs="Arial"/>
          <w:b/>
          <w:sz w:val="18"/>
          <w:szCs w:val="18"/>
        </w:rPr>
        <w:t xml:space="preserve">Údaje o majiteli Bankovní </w:t>
      </w:r>
      <w:proofErr w:type="spellStart"/>
      <w:r w:rsidRPr="00F27923">
        <w:rPr>
          <w:rFonts w:ascii="Arial" w:hAnsi="Arial" w:cs="Arial"/>
          <w:b/>
          <w:sz w:val="18"/>
          <w:szCs w:val="18"/>
        </w:rPr>
        <w:t>IDentity</w:t>
      </w:r>
      <w:proofErr w:type="spellEnd"/>
    </w:p>
    <w:tbl>
      <w:tblPr>
        <w:tblW w:w="9282" w:type="dxa"/>
        <w:tblInd w:w="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8E09A7" w:rsidRPr="008E09A7" w14:paraId="000362C7" w14:textId="77777777" w:rsidTr="002C5B8F">
        <w:trPr>
          <w:cantSplit/>
          <w:trHeight w:val="284"/>
        </w:trPr>
        <w:tc>
          <w:tcPr>
            <w:tcW w:w="928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bookmarkStart w:id="0" w:name="text"/>
          <w:p w14:paraId="0BEF8D10" w14:textId="77777777" w:rsidR="008E09A7" w:rsidRPr="008E09A7" w:rsidRDefault="008E09A7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09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8E09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A7">
              <w:rPr>
                <w:rFonts w:ascii="Arial" w:hAnsi="Arial" w:cs="Arial"/>
                <w:sz w:val="18"/>
                <w:szCs w:val="18"/>
              </w:rPr>
            </w:r>
            <w:r w:rsidRPr="008E09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8E09A7" w:rsidRPr="008E09A7" w14:paraId="67E9CAEC" w14:textId="77777777" w:rsidTr="002C5B8F">
        <w:trPr>
          <w:cantSplit/>
          <w:trHeight w:val="284"/>
        </w:trPr>
        <w:tc>
          <w:tcPr>
            <w:tcW w:w="9282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1CF1161B" w14:textId="77777777" w:rsidR="008E09A7" w:rsidRPr="008E09A7" w:rsidRDefault="008E09A7" w:rsidP="009611F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E09A7">
              <w:rPr>
                <w:rFonts w:ascii="Arial" w:hAnsi="Arial" w:cs="Arial"/>
                <w:iCs/>
                <w:sz w:val="18"/>
                <w:szCs w:val="18"/>
              </w:rPr>
              <w:t>Příjmení, jméno a titul</w:t>
            </w:r>
          </w:p>
        </w:tc>
      </w:tr>
      <w:tr w:rsidR="008E09A7" w:rsidRPr="008E09A7" w14:paraId="0BB1B079" w14:textId="77777777" w:rsidTr="002C5B8F">
        <w:trPr>
          <w:cantSplit/>
          <w:trHeight w:val="284"/>
        </w:trPr>
        <w:tc>
          <w:tcPr>
            <w:tcW w:w="9282" w:type="dxa"/>
            <w:tcBorders>
              <w:left w:val="nil"/>
              <w:bottom w:val="dotted" w:sz="6" w:space="0" w:color="auto"/>
              <w:right w:val="nil"/>
            </w:tcBorders>
          </w:tcPr>
          <w:p w14:paraId="0F1AA17B" w14:textId="77777777" w:rsidR="008E09A7" w:rsidRPr="008E09A7" w:rsidRDefault="008E09A7" w:rsidP="00D06E2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09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E09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A7">
              <w:rPr>
                <w:rFonts w:ascii="Arial" w:hAnsi="Arial" w:cs="Arial"/>
                <w:sz w:val="18"/>
                <w:szCs w:val="18"/>
              </w:rPr>
            </w:r>
            <w:r w:rsidRPr="008E09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6E20">
              <w:rPr>
                <w:rFonts w:ascii="Arial" w:hAnsi="Arial" w:cs="Arial"/>
                <w:sz w:val="18"/>
                <w:szCs w:val="18"/>
              </w:rPr>
              <w:t> </w:t>
            </w:r>
            <w:r w:rsidR="00D06E20">
              <w:rPr>
                <w:rFonts w:ascii="Arial" w:hAnsi="Arial" w:cs="Arial"/>
                <w:sz w:val="18"/>
                <w:szCs w:val="18"/>
              </w:rPr>
              <w:t> </w:t>
            </w:r>
            <w:r w:rsidR="00D06E20">
              <w:rPr>
                <w:rFonts w:ascii="Arial" w:hAnsi="Arial" w:cs="Arial"/>
                <w:sz w:val="18"/>
                <w:szCs w:val="18"/>
              </w:rPr>
              <w:t> </w:t>
            </w:r>
            <w:r w:rsidR="00D06E20">
              <w:rPr>
                <w:rFonts w:ascii="Arial" w:hAnsi="Arial" w:cs="Arial"/>
                <w:sz w:val="18"/>
                <w:szCs w:val="18"/>
              </w:rPr>
              <w:t> </w:t>
            </w:r>
            <w:r w:rsidR="00D06E20">
              <w:rPr>
                <w:rFonts w:ascii="Arial" w:hAnsi="Arial" w:cs="Arial"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8E09A7" w:rsidRPr="008E09A7" w14:paraId="34EC55CF" w14:textId="77777777" w:rsidTr="002C5B8F">
        <w:trPr>
          <w:cantSplit/>
          <w:trHeight w:val="284"/>
        </w:trPr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</w:tcPr>
          <w:p w14:paraId="3ACBBBB1" w14:textId="77777777" w:rsidR="008E09A7" w:rsidRPr="008E09A7" w:rsidRDefault="008E09A7" w:rsidP="009611F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8E09A7">
              <w:rPr>
                <w:rFonts w:ascii="Arial" w:hAnsi="Arial" w:cs="Arial"/>
                <w:iCs/>
                <w:sz w:val="18"/>
                <w:szCs w:val="18"/>
              </w:rPr>
              <w:t>Adresa trvalého bydliště</w:t>
            </w:r>
          </w:p>
        </w:tc>
      </w:tr>
      <w:tr w:rsidR="008E09A7" w:rsidRPr="008E09A7" w14:paraId="70231468" w14:textId="77777777" w:rsidTr="002C5B8F">
        <w:trPr>
          <w:cantSplit/>
          <w:trHeight w:val="284"/>
        </w:trPr>
        <w:tc>
          <w:tcPr>
            <w:tcW w:w="928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A4BE3D" w14:textId="77777777" w:rsidR="008E09A7" w:rsidRPr="008E09A7" w:rsidRDefault="008E09A7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09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E09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A7">
              <w:rPr>
                <w:rFonts w:ascii="Arial" w:hAnsi="Arial" w:cs="Arial"/>
                <w:sz w:val="18"/>
                <w:szCs w:val="18"/>
              </w:rPr>
            </w:r>
            <w:r w:rsidRPr="008E09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8E09A7" w:rsidRPr="008E09A7" w14:paraId="0D834702" w14:textId="77777777" w:rsidTr="002C5B8F">
        <w:trPr>
          <w:cantSplit/>
          <w:trHeight w:val="284"/>
        </w:trPr>
        <w:tc>
          <w:tcPr>
            <w:tcW w:w="9282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0CD2C95A" w14:textId="77777777" w:rsidR="008E09A7" w:rsidRPr="008E09A7" w:rsidRDefault="008E09A7" w:rsidP="009611F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E09A7">
              <w:rPr>
                <w:rFonts w:ascii="Arial" w:hAnsi="Arial" w:cs="Arial"/>
                <w:iCs/>
                <w:sz w:val="18"/>
                <w:szCs w:val="18"/>
              </w:rPr>
              <w:t>Rodné číslo, u cizinců datum narození</w:t>
            </w:r>
          </w:p>
        </w:tc>
      </w:tr>
    </w:tbl>
    <w:p w14:paraId="0047CBE2" w14:textId="77777777" w:rsidR="002C5B8F" w:rsidRPr="002C5B8F" w:rsidRDefault="002C5B8F" w:rsidP="009611F7">
      <w:pPr>
        <w:numPr>
          <w:ilvl w:val="0"/>
          <w:numId w:val="3"/>
        </w:numPr>
        <w:spacing w:before="180" w:after="60"/>
        <w:ind w:left="357" w:hanging="357"/>
        <w:rPr>
          <w:rFonts w:ascii="Arial" w:hAnsi="Arial" w:cs="Arial"/>
          <w:b/>
          <w:sz w:val="18"/>
          <w:szCs w:val="18"/>
        </w:rPr>
      </w:pPr>
      <w:r w:rsidRPr="002C5B8F">
        <w:rPr>
          <w:rFonts w:ascii="Arial" w:hAnsi="Arial" w:cs="Arial"/>
          <w:b/>
          <w:sz w:val="18"/>
          <w:szCs w:val="18"/>
        </w:rPr>
        <w:t>Předmět žádosti</w:t>
      </w:r>
    </w:p>
    <w:p w14:paraId="5D653A66" w14:textId="77777777" w:rsidR="002C5B8F" w:rsidRDefault="002C5B8F" w:rsidP="009611F7">
      <w:pPr>
        <w:spacing w:after="180"/>
        <w:ind w:left="357"/>
        <w:rPr>
          <w:rFonts w:ascii="Arial" w:hAnsi="Arial" w:cs="Arial"/>
          <w:sz w:val="18"/>
          <w:szCs w:val="18"/>
        </w:rPr>
      </w:pPr>
      <w:r w:rsidRPr="002C5B8F">
        <w:rPr>
          <w:rFonts w:ascii="Arial" w:hAnsi="Arial" w:cs="Arial"/>
          <w:sz w:val="18"/>
          <w:szCs w:val="18"/>
        </w:rPr>
        <w:t xml:space="preserve">Žádám o vygenerování aktivačního kódu pro Bankovní </w:t>
      </w:r>
      <w:proofErr w:type="spellStart"/>
      <w:r w:rsidRPr="002C5B8F">
        <w:rPr>
          <w:rFonts w:ascii="Arial" w:hAnsi="Arial" w:cs="Arial"/>
          <w:sz w:val="18"/>
          <w:szCs w:val="18"/>
        </w:rPr>
        <w:t>IDentitu</w:t>
      </w:r>
      <w:proofErr w:type="spellEnd"/>
      <w:r w:rsidRPr="002C5B8F">
        <w:rPr>
          <w:rFonts w:ascii="Arial" w:hAnsi="Arial" w:cs="Arial"/>
          <w:sz w:val="18"/>
          <w:szCs w:val="18"/>
        </w:rPr>
        <w:t xml:space="preserve"> a jeho zaslání poštou na adresu nebo emailem dle bodu</w:t>
      </w:r>
      <w:r>
        <w:rPr>
          <w:rFonts w:ascii="Arial" w:hAnsi="Arial" w:cs="Arial"/>
          <w:sz w:val="18"/>
          <w:szCs w:val="18"/>
        </w:rPr>
        <w:t> </w:t>
      </w:r>
      <w:r w:rsidRPr="002C5B8F">
        <w:rPr>
          <w:rFonts w:ascii="Arial" w:hAnsi="Arial" w:cs="Arial"/>
          <w:sz w:val="18"/>
          <w:szCs w:val="18"/>
        </w:rPr>
        <w:t>3.</w:t>
      </w:r>
    </w:p>
    <w:p w14:paraId="77DFB3D3" w14:textId="6DBF51F4" w:rsidR="002C5B8F" w:rsidRPr="00B008BA" w:rsidRDefault="002C5B8F" w:rsidP="00B008BA">
      <w:pPr>
        <w:numPr>
          <w:ilvl w:val="0"/>
          <w:numId w:val="3"/>
        </w:numPr>
        <w:spacing w:after="60"/>
        <w:ind w:left="357" w:hanging="357"/>
        <w:rPr>
          <w:rFonts w:ascii="Arial" w:hAnsi="Arial" w:cs="Arial"/>
          <w:b/>
          <w:sz w:val="18"/>
          <w:szCs w:val="18"/>
        </w:rPr>
      </w:pPr>
      <w:r w:rsidRPr="002C5B8F">
        <w:rPr>
          <w:rFonts w:ascii="Arial" w:hAnsi="Arial" w:cs="Arial"/>
          <w:b/>
          <w:sz w:val="18"/>
          <w:szCs w:val="18"/>
        </w:rPr>
        <w:t>Způsob zaslání aktivačního kódu</w:t>
      </w:r>
    </w:p>
    <w:tbl>
      <w:tblPr>
        <w:tblW w:w="9296" w:type="dxa"/>
        <w:tblInd w:w="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599"/>
        <w:gridCol w:w="3374"/>
        <w:gridCol w:w="3956"/>
      </w:tblGrid>
      <w:tr w:rsidR="009D2101" w:rsidRPr="008E09A7" w14:paraId="11B77FFB" w14:textId="77777777" w:rsidTr="0025504F">
        <w:trPr>
          <w:cantSplit/>
          <w:trHeight w:val="141"/>
        </w:trPr>
        <w:tc>
          <w:tcPr>
            <w:tcW w:w="367" w:type="dxa"/>
            <w:tcBorders>
              <w:top w:val="nil"/>
              <w:left w:val="nil"/>
              <w:right w:val="nil"/>
            </w:tcBorders>
          </w:tcPr>
          <w:p w14:paraId="5C0299A4" w14:textId="77777777" w:rsidR="009D2101" w:rsidRPr="009D2101" w:rsidRDefault="009D2101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D21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1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21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6ACD094F" w14:textId="4512A5C1" w:rsidR="009D2101" w:rsidRPr="009D2101" w:rsidRDefault="009D2101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D2101">
              <w:rPr>
                <w:rFonts w:ascii="Arial" w:hAnsi="Arial" w:cs="Arial"/>
                <w:sz w:val="18"/>
                <w:szCs w:val="18"/>
              </w:rPr>
              <w:t>poštou na adresu</w:t>
            </w:r>
            <w:r w:rsidR="009C1053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3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6EB08A5" w14:textId="77777777" w:rsidR="009D2101" w:rsidRPr="008E09A7" w:rsidRDefault="009D2101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09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8E09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A7">
              <w:rPr>
                <w:rFonts w:ascii="Arial" w:hAnsi="Arial" w:cs="Arial"/>
                <w:sz w:val="18"/>
                <w:szCs w:val="18"/>
              </w:rPr>
            </w:r>
            <w:r w:rsidRPr="008E09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04F" w:rsidRPr="008E09A7" w14:paraId="506210F5" w14:textId="77777777" w:rsidTr="007A6C7D">
        <w:trPr>
          <w:cantSplit/>
          <w:trHeight w:val="141"/>
        </w:trPr>
        <w:tc>
          <w:tcPr>
            <w:tcW w:w="9296" w:type="dxa"/>
            <w:gridSpan w:val="4"/>
            <w:tcBorders>
              <w:top w:val="nil"/>
              <w:left w:val="nil"/>
              <w:right w:val="nil"/>
            </w:tcBorders>
          </w:tcPr>
          <w:p w14:paraId="5B791D33" w14:textId="5C6A5AA6" w:rsidR="0025504F" w:rsidRPr="00646624" w:rsidRDefault="0025504F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46624">
              <w:rPr>
                <w:rFonts w:ascii="Arial" w:hAnsi="Arial" w:cs="Arial"/>
                <w:sz w:val="18"/>
                <w:szCs w:val="18"/>
              </w:rPr>
              <w:t>Varianta „poštou na adresu“ lze využít pouze v rámci ČR.</w:t>
            </w:r>
          </w:p>
        </w:tc>
      </w:tr>
      <w:tr w:rsidR="009D2101" w:rsidRPr="008E09A7" w14:paraId="7A1CF1A4" w14:textId="77777777" w:rsidTr="00646624">
        <w:trPr>
          <w:cantSplit/>
          <w:trHeight w:val="141"/>
        </w:trPr>
        <w:tc>
          <w:tcPr>
            <w:tcW w:w="367" w:type="dxa"/>
            <w:tcBorders>
              <w:left w:val="nil"/>
              <w:right w:val="nil"/>
            </w:tcBorders>
          </w:tcPr>
          <w:p w14:paraId="47B57216" w14:textId="77777777" w:rsidR="009D2101" w:rsidRPr="008E09A7" w:rsidRDefault="009D2101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D21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1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21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9" w:type="dxa"/>
            <w:tcBorders>
              <w:left w:val="nil"/>
              <w:right w:val="nil"/>
            </w:tcBorders>
            <w:tcMar>
              <w:left w:w="0" w:type="dxa"/>
            </w:tcMar>
          </w:tcPr>
          <w:p w14:paraId="16E68EC9" w14:textId="2C4E21A9" w:rsidR="009D2101" w:rsidRPr="008E09A7" w:rsidRDefault="009D2101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D2101">
              <w:rPr>
                <w:rFonts w:ascii="Arial" w:hAnsi="Arial" w:cs="Arial"/>
                <w:sz w:val="18"/>
                <w:szCs w:val="18"/>
              </w:rPr>
              <w:t>na e-mail</w:t>
            </w:r>
            <w:r w:rsidR="00BA409F">
              <w:rPr>
                <w:rFonts w:ascii="Arial" w:hAnsi="Arial" w:cs="Arial"/>
                <w:sz w:val="18"/>
                <w:szCs w:val="18"/>
              </w:rPr>
              <w:t>**</w:t>
            </w:r>
            <w:r w:rsidRPr="009D210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30" w:type="dxa"/>
            <w:gridSpan w:val="2"/>
            <w:tcBorders>
              <w:left w:val="nil"/>
              <w:right w:val="nil"/>
            </w:tcBorders>
          </w:tcPr>
          <w:p w14:paraId="260071DD" w14:textId="77777777" w:rsidR="009D2101" w:rsidRPr="008E09A7" w:rsidRDefault="009D2101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09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8E09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A7">
              <w:rPr>
                <w:rFonts w:ascii="Arial" w:hAnsi="Arial" w:cs="Arial"/>
                <w:sz w:val="18"/>
                <w:szCs w:val="18"/>
              </w:rPr>
            </w:r>
            <w:r w:rsidRPr="008E09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6624" w:rsidRPr="008E09A7" w14:paraId="44A3A03F" w14:textId="77777777" w:rsidTr="00646624">
        <w:trPr>
          <w:cantSplit/>
          <w:trHeight w:val="330"/>
        </w:trPr>
        <w:tc>
          <w:tcPr>
            <w:tcW w:w="9296" w:type="dxa"/>
            <w:gridSpan w:val="4"/>
          </w:tcPr>
          <w:p w14:paraId="16C2A794" w14:textId="4CAF7424" w:rsidR="00646624" w:rsidRPr="00420F63" w:rsidRDefault="00646624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20F63">
              <w:rPr>
                <w:rFonts w:ascii="Arial" w:hAnsi="Arial" w:cs="Arial"/>
                <w:sz w:val="18"/>
                <w:szCs w:val="18"/>
                <w:u w:val="single"/>
              </w:rPr>
              <w:t>E-mail uvedený na této žádosti Vám nastavíme jako primární (jediný) u všech produktů.</w:t>
            </w:r>
          </w:p>
        </w:tc>
      </w:tr>
      <w:tr w:rsidR="00646624" w:rsidRPr="008E09A7" w14:paraId="7F7B70D8" w14:textId="77777777" w:rsidTr="00646624">
        <w:trPr>
          <w:cantSplit/>
          <w:trHeight w:val="330"/>
        </w:trPr>
        <w:tc>
          <w:tcPr>
            <w:tcW w:w="9296" w:type="dxa"/>
            <w:gridSpan w:val="4"/>
          </w:tcPr>
          <w:p w14:paraId="7A613D59" w14:textId="6C6A40CB" w:rsidR="00646624" w:rsidRPr="00646624" w:rsidRDefault="00646624" w:rsidP="00BA40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62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 případě zaslání aktivačního kódu e-mailem bude soubor s aktivačním kódem chráněn heslem</w:t>
            </w:r>
          </w:p>
        </w:tc>
      </w:tr>
      <w:tr w:rsidR="008B0696" w:rsidRPr="008E09A7" w14:paraId="57C75ED6" w14:textId="77777777" w:rsidTr="00646624">
        <w:trPr>
          <w:cantSplit/>
          <w:trHeight w:val="141"/>
        </w:trPr>
        <w:tc>
          <w:tcPr>
            <w:tcW w:w="367" w:type="dxa"/>
            <w:tcBorders>
              <w:left w:val="nil"/>
              <w:right w:val="nil"/>
            </w:tcBorders>
          </w:tcPr>
          <w:p w14:paraId="544775AA" w14:textId="77777777" w:rsidR="008B0696" w:rsidRPr="008E09A7" w:rsidRDefault="008B0696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3" w:type="dxa"/>
            <w:gridSpan w:val="2"/>
            <w:tcBorders>
              <w:left w:val="nil"/>
              <w:right w:val="nil"/>
            </w:tcBorders>
            <w:tcMar>
              <w:left w:w="0" w:type="dxa"/>
            </w:tcMar>
          </w:tcPr>
          <w:p w14:paraId="5479E05C" w14:textId="77777777" w:rsidR="008B0696" w:rsidRPr="008E09A7" w:rsidRDefault="008B0696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B0696">
              <w:rPr>
                <w:rFonts w:ascii="Arial" w:hAnsi="Arial" w:cs="Arial"/>
                <w:sz w:val="18"/>
                <w:szCs w:val="18"/>
              </w:rPr>
              <w:t>(uveďte heslo min. 8 znaků, alespoň 1 písmeno a 1 číslice):</w:t>
            </w:r>
          </w:p>
        </w:tc>
        <w:tc>
          <w:tcPr>
            <w:tcW w:w="3956" w:type="dxa"/>
            <w:tcBorders>
              <w:left w:val="nil"/>
              <w:bottom w:val="dotted" w:sz="6" w:space="0" w:color="auto"/>
              <w:right w:val="nil"/>
            </w:tcBorders>
          </w:tcPr>
          <w:p w14:paraId="62A10EF3" w14:textId="77777777" w:rsidR="008B0696" w:rsidRPr="008E09A7" w:rsidRDefault="008B0696" w:rsidP="009611F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E09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09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A7">
              <w:rPr>
                <w:rFonts w:ascii="Arial" w:hAnsi="Arial" w:cs="Arial"/>
                <w:sz w:val="18"/>
                <w:szCs w:val="18"/>
              </w:rPr>
            </w:r>
            <w:r w:rsidRPr="008E09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6624" w:rsidRPr="008E09A7" w14:paraId="49FB2AF6" w14:textId="77777777" w:rsidTr="009676A2">
        <w:trPr>
          <w:cantSplit/>
          <w:trHeight w:val="141"/>
        </w:trPr>
        <w:tc>
          <w:tcPr>
            <w:tcW w:w="9296" w:type="dxa"/>
            <w:gridSpan w:val="4"/>
            <w:tcBorders>
              <w:left w:val="nil"/>
              <w:right w:val="nil"/>
            </w:tcBorders>
          </w:tcPr>
          <w:p w14:paraId="6498838A" w14:textId="4C07C0A2" w:rsidR="00646624" w:rsidRPr="0025504F" w:rsidRDefault="00646624" w:rsidP="0025504F">
            <w:pPr>
              <w:pStyle w:val="Zhlav"/>
              <w:spacing w:before="360" w:after="120"/>
              <w:rPr>
                <w:rFonts w:ascii="Arial" w:hAnsi="Arial" w:cs="Arial"/>
                <w:sz w:val="18"/>
                <w:szCs w:val="18"/>
              </w:rPr>
            </w:pPr>
            <w:r w:rsidRPr="008B0696">
              <w:rPr>
                <w:rFonts w:ascii="Arial" w:hAnsi="Arial" w:cs="Arial"/>
                <w:iCs/>
                <w:sz w:val="18"/>
                <w:szCs w:val="18"/>
              </w:rPr>
              <w:t xml:space="preserve">Platnost tohoto kódu </w:t>
            </w:r>
            <w:proofErr w:type="gramStart"/>
            <w:r w:rsidRPr="008B0696">
              <w:rPr>
                <w:rFonts w:ascii="Arial" w:hAnsi="Arial" w:cs="Arial"/>
                <w:iCs/>
                <w:sz w:val="18"/>
                <w:szCs w:val="18"/>
              </w:rPr>
              <w:t>končí</w:t>
            </w:r>
            <w:proofErr w:type="gramEnd"/>
            <w:r w:rsidRPr="008B0696">
              <w:rPr>
                <w:rFonts w:ascii="Arial" w:hAnsi="Arial" w:cs="Arial"/>
                <w:iCs/>
                <w:sz w:val="18"/>
                <w:szCs w:val="18"/>
              </w:rPr>
              <w:t xml:space="preserve"> 14. dnem po jeho vygenerování, tzn. odeslání na Vámi uvedenou adresu. V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8B0696">
              <w:rPr>
                <w:rFonts w:ascii="Arial" w:hAnsi="Arial" w:cs="Arial"/>
                <w:iCs/>
                <w:sz w:val="18"/>
                <w:szCs w:val="18"/>
              </w:rPr>
              <w:t>případě jeho expirace je potřeba požádat o nový aktivační kód.</w:t>
            </w:r>
          </w:p>
        </w:tc>
      </w:tr>
    </w:tbl>
    <w:p w14:paraId="514FE1BD" w14:textId="613A981F" w:rsidR="004001CF" w:rsidRPr="00F12BC0" w:rsidRDefault="004001CF" w:rsidP="004001CF">
      <w:pPr>
        <w:pStyle w:val="Zhlav"/>
        <w:spacing w:before="360" w:after="120"/>
        <w:rPr>
          <w:rFonts w:ascii="Arial" w:hAnsi="Arial" w:cs="Arial"/>
          <w:sz w:val="18"/>
          <w:szCs w:val="18"/>
        </w:rPr>
      </w:pPr>
      <w:r w:rsidRPr="00F12BC0">
        <w:rPr>
          <w:rFonts w:ascii="Arial" w:hAnsi="Arial" w:cs="Arial"/>
          <w:sz w:val="18"/>
          <w:szCs w:val="18"/>
        </w:rPr>
        <w:t>Podepsanou a ověřenou žádost prosím zašlete na adresu:</w:t>
      </w:r>
    </w:p>
    <w:p w14:paraId="0093E8FB" w14:textId="77777777" w:rsidR="004001CF" w:rsidRPr="00F12BC0" w:rsidRDefault="004001CF" w:rsidP="004001CF">
      <w:pPr>
        <w:pStyle w:val="Zhlav"/>
        <w:spacing w:after="120"/>
        <w:rPr>
          <w:rFonts w:ascii="Arial" w:hAnsi="Arial" w:cs="Arial"/>
          <w:b/>
          <w:sz w:val="18"/>
          <w:szCs w:val="18"/>
        </w:rPr>
      </w:pPr>
      <w:r w:rsidRPr="00F12BC0">
        <w:rPr>
          <w:rFonts w:ascii="Arial" w:hAnsi="Arial" w:cs="Arial"/>
          <w:b/>
          <w:sz w:val="18"/>
          <w:szCs w:val="18"/>
        </w:rPr>
        <w:t>Česká spořitelna a.s.</w:t>
      </w:r>
    </w:p>
    <w:p w14:paraId="455D8614" w14:textId="77777777" w:rsidR="004001CF" w:rsidRPr="00F12BC0" w:rsidRDefault="004001CF" w:rsidP="004001CF">
      <w:pPr>
        <w:pStyle w:val="Zhlav"/>
        <w:spacing w:after="120"/>
        <w:rPr>
          <w:rFonts w:ascii="Arial" w:hAnsi="Arial" w:cs="Arial"/>
          <w:b/>
          <w:sz w:val="18"/>
          <w:szCs w:val="18"/>
        </w:rPr>
      </w:pPr>
      <w:r w:rsidRPr="00F12BC0">
        <w:rPr>
          <w:rFonts w:ascii="Arial" w:hAnsi="Arial" w:cs="Arial"/>
          <w:b/>
          <w:sz w:val="18"/>
          <w:szCs w:val="18"/>
        </w:rPr>
        <w:t>Útvar Správa účtů a klientské dokumentace</w:t>
      </w:r>
    </w:p>
    <w:p w14:paraId="2FED7D24" w14:textId="77777777" w:rsidR="004001CF" w:rsidRPr="00F12BC0" w:rsidRDefault="004001CF" w:rsidP="004001CF">
      <w:pPr>
        <w:pStyle w:val="Zhlav"/>
        <w:spacing w:after="120"/>
        <w:rPr>
          <w:rFonts w:ascii="Arial" w:hAnsi="Arial" w:cs="Arial"/>
          <w:b/>
          <w:sz w:val="18"/>
          <w:szCs w:val="18"/>
        </w:rPr>
      </w:pPr>
      <w:r w:rsidRPr="00F12BC0">
        <w:rPr>
          <w:rFonts w:ascii="Arial" w:hAnsi="Arial" w:cs="Arial"/>
          <w:b/>
          <w:sz w:val="18"/>
          <w:szCs w:val="18"/>
        </w:rPr>
        <w:t>Dobřenice 205</w:t>
      </w:r>
    </w:p>
    <w:p w14:paraId="44E6A525" w14:textId="77777777" w:rsidR="004001CF" w:rsidRPr="00F12BC0" w:rsidRDefault="004001CF" w:rsidP="004001CF">
      <w:pPr>
        <w:pStyle w:val="Zhlav"/>
        <w:spacing w:after="120"/>
        <w:rPr>
          <w:rFonts w:ascii="Arial" w:hAnsi="Arial" w:cs="Arial"/>
          <w:b/>
          <w:sz w:val="18"/>
          <w:szCs w:val="18"/>
        </w:rPr>
      </w:pPr>
      <w:r w:rsidRPr="00F12BC0">
        <w:rPr>
          <w:rFonts w:ascii="Arial" w:hAnsi="Arial" w:cs="Arial"/>
          <w:b/>
          <w:sz w:val="18"/>
          <w:szCs w:val="18"/>
        </w:rPr>
        <w:t>Dobřenice</w:t>
      </w:r>
    </w:p>
    <w:p w14:paraId="5F5A58D4" w14:textId="77777777" w:rsidR="004001CF" w:rsidRPr="00F12BC0" w:rsidRDefault="004001CF" w:rsidP="004001CF">
      <w:pPr>
        <w:pStyle w:val="Zhlav"/>
        <w:spacing w:after="120"/>
        <w:rPr>
          <w:rFonts w:ascii="Arial" w:hAnsi="Arial" w:cs="Arial"/>
          <w:b/>
          <w:sz w:val="18"/>
          <w:szCs w:val="18"/>
        </w:rPr>
      </w:pPr>
      <w:r w:rsidRPr="00F12BC0">
        <w:rPr>
          <w:rFonts w:ascii="Arial" w:hAnsi="Arial" w:cs="Arial"/>
          <w:b/>
          <w:sz w:val="18"/>
          <w:szCs w:val="18"/>
        </w:rPr>
        <w:t xml:space="preserve">503 25 </w:t>
      </w:r>
    </w:p>
    <w:tbl>
      <w:tblPr>
        <w:tblpPr w:leftFromText="141" w:rightFromText="141" w:vertAnchor="page" w:horzAnchor="margin" w:tblpY="11791"/>
        <w:tblW w:w="10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4532"/>
        <w:gridCol w:w="285"/>
        <w:gridCol w:w="1618"/>
        <w:gridCol w:w="747"/>
        <w:gridCol w:w="2385"/>
      </w:tblGrid>
      <w:tr w:rsidR="0025504F" w:rsidRPr="000B45B6" w14:paraId="4DD513BD" w14:textId="77777777" w:rsidTr="0025504F">
        <w:trPr>
          <w:trHeight w:val="186"/>
        </w:trPr>
        <w:tc>
          <w:tcPr>
            <w:tcW w:w="672" w:type="dxa"/>
            <w:vAlign w:val="center"/>
          </w:tcPr>
          <w:p w14:paraId="115EE352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0B45B6">
              <w:rPr>
                <w:rFonts w:ascii="Arial" w:hAnsi="Arial" w:cs="Arial"/>
                <w:sz w:val="18"/>
                <w:szCs w:val="18"/>
              </w:rPr>
              <w:t>V(e)</w:t>
            </w:r>
          </w:p>
        </w:tc>
        <w:tc>
          <w:tcPr>
            <w:tcW w:w="6435" w:type="dxa"/>
            <w:gridSpan w:val="3"/>
            <w:tcBorders>
              <w:bottom w:val="dotted" w:sz="4" w:space="0" w:color="auto"/>
            </w:tcBorders>
          </w:tcPr>
          <w:p w14:paraId="00436A14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bec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</w:tcPr>
          <w:p w14:paraId="354937F7" w14:textId="77777777" w:rsidR="0025504F" w:rsidRPr="000B45B6" w:rsidRDefault="0025504F" w:rsidP="0025504F">
            <w:pPr>
              <w:keepNext/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B45B6"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385" w:type="dxa"/>
            <w:tcBorders>
              <w:bottom w:val="dotted" w:sz="4" w:space="0" w:color="auto"/>
            </w:tcBorders>
          </w:tcPr>
          <w:p w14:paraId="54F4C923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atum_B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504F" w:rsidRPr="000B45B6" w14:paraId="4EA7734B" w14:textId="77777777" w:rsidTr="0025504F">
        <w:trPr>
          <w:trHeight w:val="173"/>
        </w:trPr>
        <w:tc>
          <w:tcPr>
            <w:tcW w:w="5204" w:type="dxa"/>
            <w:gridSpan w:val="2"/>
          </w:tcPr>
          <w:p w14:paraId="02631334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14:paraId="2DE467B1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50" w:type="dxa"/>
            <w:gridSpan w:val="3"/>
          </w:tcPr>
          <w:p w14:paraId="2E6AB4D1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04F" w:rsidRPr="000B45B6" w14:paraId="25B8D97F" w14:textId="77777777" w:rsidTr="0025504F">
        <w:trPr>
          <w:trHeight w:val="186"/>
        </w:trPr>
        <w:tc>
          <w:tcPr>
            <w:tcW w:w="5204" w:type="dxa"/>
            <w:gridSpan w:val="2"/>
          </w:tcPr>
          <w:p w14:paraId="08FED506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14:paraId="333EF350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50" w:type="dxa"/>
            <w:gridSpan w:val="3"/>
          </w:tcPr>
          <w:p w14:paraId="11091D61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04F" w:rsidRPr="000B45B6" w14:paraId="53F87384" w14:textId="77777777" w:rsidTr="0025504F">
        <w:trPr>
          <w:trHeight w:val="186"/>
        </w:trPr>
        <w:tc>
          <w:tcPr>
            <w:tcW w:w="5204" w:type="dxa"/>
            <w:gridSpan w:val="2"/>
          </w:tcPr>
          <w:p w14:paraId="3F7CAD03" w14:textId="77777777" w:rsidR="0025504F" w:rsidRPr="000B45B6" w:rsidRDefault="0025504F" w:rsidP="0025504F">
            <w:pPr>
              <w:keepNext/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</w:tcPr>
          <w:p w14:paraId="2D0617B2" w14:textId="77777777" w:rsidR="0025504F" w:rsidRPr="000B45B6" w:rsidRDefault="0025504F" w:rsidP="0025504F">
            <w:pPr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0" w:type="dxa"/>
            <w:gridSpan w:val="3"/>
          </w:tcPr>
          <w:p w14:paraId="5DC7C5B4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04F" w:rsidRPr="000B45B6" w14:paraId="13805F17" w14:textId="77777777" w:rsidTr="0025504F">
        <w:trPr>
          <w:trHeight w:val="186"/>
        </w:trPr>
        <w:tc>
          <w:tcPr>
            <w:tcW w:w="5204" w:type="dxa"/>
            <w:gridSpan w:val="2"/>
          </w:tcPr>
          <w:p w14:paraId="7D7462B8" w14:textId="77777777" w:rsidR="0025504F" w:rsidRPr="000B45B6" w:rsidRDefault="0025504F" w:rsidP="0025504F">
            <w:pPr>
              <w:keepNext/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</w:tcPr>
          <w:p w14:paraId="74FC2FE4" w14:textId="77777777" w:rsidR="0025504F" w:rsidRPr="000B45B6" w:rsidRDefault="0025504F" w:rsidP="0025504F">
            <w:pPr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0" w:type="dxa"/>
            <w:gridSpan w:val="3"/>
          </w:tcPr>
          <w:p w14:paraId="09C63232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04F" w:rsidRPr="000B45B6" w14:paraId="0864CE91" w14:textId="77777777" w:rsidTr="0025504F">
        <w:trPr>
          <w:trHeight w:val="173"/>
        </w:trPr>
        <w:tc>
          <w:tcPr>
            <w:tcW w:w="5204" w:type="dxa"/>
            <w:gridSpan w:val="2"/>
          </w:tcPr>
          <w:p w14:paraId="3ECCAE4D" w14:textId="77777777" w:rsidR="0025504F" w:rsidRPr="000B45B6" w:rsidRDefault="0025504F" w:rsidP="0025504F">
            <w:pPr>
              <w:keepNext/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</w:tcPr>
          <w:p w14:paraId="4D479B9C" w14:textId="77777777" w:rsidR="0025504F" w:rsidRPr="000B45B6" w:rsidRDefault="0025504F" w:rsidP="0025504F">
            <w:pPr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0" w:type="dxa"/>
            <w:gridSpan w:val="3"/>
          </w:tcPr>
          <w:p w14:paraId="4F298F21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04F" w:rsidRPr="000B45B6" w14:paraId="0ABF31A0" w14:textId="77777777" w:rsidTr="0025504F">
        <w:trPr>
          <w:trHeight w:val="373"/>
        </w:trPr>
        <w:tc>
          <w:tcPr>
            <w:tcW w:w="5204" w:type="dxa"/>
            <w:gridSpan w:val="2"/>
            <w:tcBorders>
              <w:bottom w:val="dotted" w:sz="4" w:space="0" w:color="auto"/>
            </w:tcBorders>
          </w:tcPr>
          <w:p w14:paraId="1E554188" w14:textId="77777777" w:rsidR="0025504F" w:rsidRDefault="0025504F" w:rsidP="0025504F">
            <w:pPr>
              <w:keepNext/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BFC25E" w14:textId="77777777" w:rsidR="0025504F" w:rsidRPr="000B45B6" w:rsidRDefault="0025504F" w:rsidP="0025504F">
            <w:pPr>
              <w:keepNext/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</w:tcPr>
          <w:p w14:paraId="22906053" w14:textId="77777777" w:rsidR="0025504F" w:rsidRPr="000B45B6" w:rsidRDefault="0025504F" w:rsidP="0025504F">
            <w:pPr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0" w:type="dxa"/>
            <w:gridSpan w:val="3"/>
          </w:tcPr>
          <w:p w14:paraId="17CC1145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04F" w:rsidRPr="000B45B6" w14:paraId="09071E08" w14:textId="77777777" w:rsidTr="0025504F">
        <w:trPr>
          <w:trHeight w:val="786"/>
        </w:trPr>
        <w:tc>
          <w:tcPr>
            <w:tcW w:w="5204" w:type="dxa"/>
            <w:gridSpan w:val="2"/>
            <w:tcBorders>
              <w:top w:val="dotted" w:sz="4" w:space="0" w:color="auto"/>
            </w:tcBorders>
          </w:tcPr>
          <w:p w14:paraId="63DF8B62" w14:textId="77777777" w:rsidR="0025504F" w:rsidRPr="000B45B6" w:rsidRDefault="0025504F" w:rsidP="0025504F">
            <w:pPr>
              <w:keepNext/>
              <w:keepLines/>
              <w:pBdr>
                <w:top w:val="dotted" w:sz="6" w:space="1" w:color="auto"/>
              </w:pBd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923">
              <w:rPr>
                <w:rFonts w:ascii="Arial" w:hAnsi="Arial" w:cs="Arial"/>
                <w:color w:val="000000"/>
                <w:sz w:val="18"/>
              </w:rPr>
              <w:t xml:space="preserve">Úředně ověřený podpis majitele Bankovní </w:t>
            </w:r>
            <w:proofErr w:type="spellStart"/>
            <w:r w:rsidRPr="00F27923">
              <w:rPr>
                <w:rFonts w:ascii="Arial" w:hAnsi="Arial" w:cs="Arial"/>
                <w:color w:val="000000"/>
                <w:sz w:val="18"/>
              </w:rPr>
              <w:t>IDentity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br/>
            </w:r>
            <w:r w:rsidRPr="001F7F17">
              <w:rPr>
                <w:rFonts w:ascii="Arial" w:hAnsi="Arial" w:cs="Arial"/>
                <w:color w:val="000000"/>
                <w:sz w:val="18"/>
              </w:rPr>
              <w:t xml:space="preserve">(Vaši </w:t>
            </w:r>
            <w:r>
              <w:rPr>
                <w:rFonts w:ascii="Arial" w:hAnsi="Arial" w:cs="Arial"/>
                <w:color w:val="000000"/>
                <w:sz w:val="18"/>
              </w:rPr>
              <w:t>žádost</w:t>
            </w:r>
            <w:r w:rsidRPr="001F7F17">
              <w:rPr>
                <w:rFonts w:ascii="Arial" w:hAnsi="Arial" w:cs="Arial"/>
                <w:color w:val="000000"/>
                <w:sz w:val="18"/>
              </w:rPr>
              <w:t xml:space="preserve"> můžeme přijmout pouze s úředně ověřeným podpisem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104209">
              <w:rPr>
                <w:rStyle w:val="Znakapoznpodarou"/>
                <w:rFonts w:ascii="Arial" w:hAnsi="Arial" w:cs="Arial"/>
                <w:color w:val="000000"/>
                <w:sz w:val="18"/>
                <w:vertAlign w:val="baseline"/>
              </w:rPr>
              <w:footnoteReference w:customMarkFollows="1" w:id="1"/>
              <w:t>*</w:t>
            </w:r>
            <w:r w:rsidRPr="001F7F17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285" w:type="dxa"/>
          </w:tcPr>
          <w:p w14:paraId="11F31AA7" w14:textId="77777777" w:rsidR="0025504F" w:rsidRPr="000B45B6" w:rsidRDefault="0025504F" w:rsidP="0025504F">
            <w:pPr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0" w:type="dxa"/>
            <w:gridSpan w:val="3"/>
          </w:tcPr>
          <w:p w14:paraId="3652294C" w14:textId="77777777" w:rsidR="0025504F" w:rsidRPr="000B45B6" w:rsidRDefault="0025504F" w:rsidP="0025504F">
            <w:pPr>
              <w:keepNext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ABF370" w14:textId="77777777" w:rsidR="002C5B8F" w:rsidRDefault="002C5B8F" w:rsidP="0025504F">
      <w:pPr>
        <w:spacing w:after="180"/>
        <w:rPr>
          <w:rFonts w:ascii="Arial" w:hAnsi="Arial" w:cs="Arial"/>
          <w:sz w:val="18"/>
          <w:szCs w:val="18"/>
        </w:rPr>
      </w:pPr>
    </w:p>
    <w:sectPr w:rsidR="002C5B8F" w:rsidSect="008D1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0191" w14:textId="77777777" w:rsidR="00E56751" w:rsidRDefault="00E56751">
      <w:r>
        <w:separator/>
      </w:r>
    </w:p>
  </w:endnote>
  <w:endnote w:type="continuationSeparator" w:id="0">
    <w:p w14:paraId="7CC0FA05" w14:textId="77777777" w:rsidR="00E56751" w:rsidRDefault="00E5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8302" w14:textId="77777777" w:rsidR="004B27B3" w:rsidRDefault="004B27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D2A0" w14:textId="77777777" w:rsidR="00696863" w:rsidRPr="00FC0473" w:rsidRDefault="00696863" w:rsidP="00FC0473">
    <w:pPr>
      <w:pStyle w:val="Zpat"/>
      <w:tabs>
        <w:tab w:val="clear" w:pos="9072"/>
        <w:tab w:val="right" w:pos="9720"/>
      </w:tabs>
      <w:rPr>
        <w:rStyle w:val="slostrnky"/>
        <w:rFonts w:ascii="Arial" w:hAnsi="Arial" w:cs="Arial"/>
        <w:sz w:val="12"/>
        <w:szCs w:val="12"/>
      </w:rPr>
    </w:pPr>
    <w:r w:rsidRPr="00BD5845">
      <w:rPr>
        <w:rFonts w:ascii="Arial" w:hAnsi="Arial" w:cs="Arial"/>
        <w:sz w:val="12"/>
        <w:szCs w:val="12"/>
      </w:rPr>
      <w:fldChar w:fldCharType="begin"/>
    </w:r>
    <w:r w:rsidRPr="00BD5845">
      <w:rPr>
        <w:rFonts w:ascii="Arial" w:hAnsi="Arial" w:cs="Arial"/>
        <w:sz w:val="12"/>
        <w:szCs w:val="12"/>
      </w:rPr>
      <w:instrText xml:space="preserve"> SUBJECT   \* MERGEFORMAT </w:instrText>
    </w:r>
    <w:r w:rsidRPr="00BD5845">
      <w:rPr>
        <w:rFonts w:ascii="Arial" w:hAnsi="Arial" w:cs="Arial"/>
        <w:sz w:val="12"/>
        <w:szCs w:val="12"/>
      </w:rPr>
      <w:fldChar w:fldCharType="separate"/>
    </w:r>
    <w:r w:rsidR="00D06E20">
      <w:rPr>
        <w:rFonts w:ascii="Arial" w:hAnsi="Arial" w:cs="Arial"/>
        <w:sz w:val="12"/>
        <w:szCs w:val="12"/>
      </w:rPr>
      <w:t>3-3604 10/2018</w:t>
    </w:r>
    <w:r w:rsidRPr="00BD5845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</w:r>
    <w:r w:rsidRPr="00BD5845">
      <w:rPr>
        <w:rFonts w:ascii="Arial" w:hAnsi="Arial" w:cs="Arial"/>
        <w:sz w:val="12"/>
        <w:szCs w:val="12"/>
      </w:rPr>
      <w:tab/>
    </w:r>
    <w:r w:rsidR="00FC0473" w:rsidRPr="00FC0473">
      <w:rPr>
        <w:rStyle w:val="slostrnky"/>
        <w:rFonts w:ascii="Arial" w:hAnsi="Arial" w:cs="Arial"/>
        <w:b/>
        <w:sz w:val="18"/>
        <w:szCs w:val="18"/>
      </w:rPr>
      <w:fldChar w:fldCharType="begin"/>
    </w:r>
    <w:r w:rsidR="00FC0473" w:rsidRPr="00FC0473">
      <w:rPr>
        <w:rStyle w:val="slostrnky"/>
        <w:rFonts w:ascii="Arial" w:hAnsi="Arial" w:cs="Arial"/>
        <w:b/>
        <w:sz w:val="18"/>
        <w:szCs w:val="18"/>
      </w:rPr>
      <w:instrText xml:space="preserve"> PAGE </w:instrText>
    </w:r>
    <w:r w:rsidR="00FC0473" w:rsidRPr="00FC0473">
      <w:rPr>
        <w:rStyle w:val="slostrnky"/>
        <w:rFonts w:ascii="Arial" w:hAnsi="Arial" w:cs="Arial"/>
        <w:b/>
        <w:sz w:val="18"/>
        <w:szCs w:val="18"/>
      </w:rPr>
      <w:fldChar w:fldCharType="separate"/>
    </w:r>
    <w:r w:rsidR="006E0CDE">
      <w:rPr>
        <w:rStyle w:val="slostrnky"/>
        <w:rFonts w:ascii="Arial" w:hAnsi="Arial" w:cs="Arial"/>
        <w:b/>
        <w:noProof/>
        <w:sz w:val="18"/>
        <w:szCs w:val="18"/>
      </w:rPr>
      <w:t>2</w:t>
    </w:r>
    <w:r w:rsidR="00FC0473" w:rsidRPr="00FC0473">
      <w:rPr>
        <w:rStyle w:val="slostrnky"/>
        <w:rFonts w:ascii="Arial" w:hAnsi="Arial" w:cs="Arial"/>
        <w:b/>
        <w:sz w:val="18"/>
        <w:szCs w:val="18"/>
      </w:rPr>
      <w:fldChar w:fldCharType="end"/>
    </w:r>
    <w:r w:rsidR="00FC0473" w:rsidRPr="00FC0473">
      <w:rPr>
        <w:rStyle w:val="slostrnky"/>
        <w:rFonts w:ascii="Arial" w:hAnsi="Arial" w:cs="Arial"/>
        <w:b/>
        <w:sz w:val="18"/>
        <w:szCs w:val="18"/>
      </w:rPr>
      <w:t>/</w:t>
    </w:r>
    <w:r w:rsidR="00FC0473" w:rsidRPr="00FC0473">
      <w:rPr>
        <w:rStyle w:val="slostrnky"/>
        <w:rFonts w:ascii="Arial" w:hAnsi="Arial" w:cs="Arial"/>
        <w:b/>
        <w:sz w:val="18"/>
        <w:szCs w:val="18"/>
      </w:rPr>
      <w:fldChar w:fldCharType="begin"/>
    </w:r>
    <w:r w:rsidR="00FC0473" w:rsidRPr="00FC0473">
      <w:rPr>
        <w:rStyle w:val="slostrnky"/>
        <w:rFonts w:ascii="Arial" w:hAnsi="Arial" w:cs="Arial"/>
        <w:b/>
        <w:sz w:val="18"/>
        <w:szCs w:val="18"/>
      </w:rPr>
      <w:instrText xml:space="preserve"> NUMPAGES </w:instrText>
    </w:r>
    <w:r w:rsidR="00FC0473" w:rsidRPr="00FC0473">
      <w:rPr>
        <w:rStyle w:val="slostrnky"/>
        <w:rFonts w:ascii="Arial" w:hAnsi="Arial" w:cs="Arial"/>
        <w:b/>
        <w:sz w:val="18"/>
        <w:szCs w:val="18"/>
      </w:rPr>
      <w:fldChar w:fldCharType="separate"/>
    </w:r>
    <w:r w:rsidR="00D06E20">
      <w:rPr>
        <w:rStyle w:val="slostrnky"/>
        <w:rFonts w:ascii="Arial" w:hAnsi="Arial" w:cs="Arial"/>
        <w:b/>
        <w:noProof/>
        <w:sz w:val="18"/>
        <w:szCs w:val="18"/>
      </w:rPr>
      <w:t>1</w:t>
    </w:r>
    <w:r w:rsidR="00FC0473" w:rsidRPr="00FC0473">
      <w:rPr>
        <w:rStyle w:val="slostrnky"/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2100" w14:textId="77777777" w:rsidR="008D1881" w:rsidRPr="00FC0473" w:rsidRDefault="008D1881" w:rsidP="000931EC">
    <w:pPr>
      <w:pStyle w:val="Zpat"/>
      <w:tabs>
        <w:tab w:val="clear" w:pos="4536"/>
        <w:tab w:val="clear" w:pos="9072"/>
        <w:tab w:val="right" w:pos="9639"/>
      </w:tabs>
      <w:rPr>
        <w:rStyle w:val="slostrnky"/>
        <w:rFonts w:ascii="Arial" w:hAnsi="Arial" w:cs="Arial"/>
        <w:sz w:val="12"/>
        <w:szCs w:val="12"/>
      </w:rPr>
    </w:pPr>
    <w:r w:rsidRPr="00BD5845">
      <w:rPr>
        <w:rFonts w:ascii="Arial" w:hAnsi="Arial" w:cs="Arial"/>
        <w:sz w:val="12"/>
        <w:szCs w:val="12"/>
      </w:rPr>
      <w:fldChar w:fldCharType="begin"/>
    </w:r>
    <w:r w:rsidRPr="00BD5845">
      <w:rPr>
        <w:rFonts w:ascii="Arial" w:hAnsi="Arial" w:cs="Arial"/>
        <w:sz w:val="12"/>
        <w:szCs w:val="12"/>
      </w:rPr>
      <w:instrText xml:space="preserve"> SUBJECT   \* MERGEFORMAT </w:instrText>
    </w:r>
    <w:r w:rsidRPr="00BD5845">
      <w:rPr>
        <w:rFonts w:ascii="Arial" w:hAnsi="Arial" w:cs="Arial"/>
        <w:sz w:val="12"/>
        <w:szCs w:val="12"/>
      </w:rPr>
      <w:fldChar w:fldCharType="separate"/>
    </w:r>
    <w:r w:rsidR="00D06E20">
      <w:rPr>
        <w:rFonts w:ascii="Arial" w:hAnsi="Arial" w:cs="Arial"/>
        <w:sz w:val="12"/>
        <w:szCs w:val="12"/>
      </w:rPr>
      <w:t>3-3604 10/2018</w:t>
    </w:r>
    <w:r w:rsidRPr="00BD5845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</w:r>
    <w:r w:rsidRPr="00FC0473">
      <w:rPr>
        <w:rStyle w:val="slostrnky"/>
        <w:rFonts w:ascii="Arial" w:hAnsi="Arial" w:cs="Arial"/>
        <w:b/>
        <w:sz w:val="18"/>
        <w:szCs w:val="18"/>
      </w:rPr>
      <w:fldChar w:fldCharType="begin"/>
    </w:r>
    <w:r w:rsidRPr="00FC0473">
      <w:rPr>
        <w:rStyle w:val="slostrnky"/>
        <w:rFonts w:ascii="Arial" w:hAnsi="Arial" w:cs="Arial"/>
        <w:b/>
        <w:sz w:val="18"/>
        <w:szCs w:val="18"/>
      </w:rPr>
      <w:instrText xml:space="preserve"> PAGE </w:instrText>
    </w:r>
    <w:r w:rsidRPr="00FC0473">
      <w:rPr>
        <w:rStyle w:val="slostrnky"/>
        <w:rFonts w:ascii="Arial" w:hAnsi="Arial" w:cs="Arial"/>
        <w:b/>
        <w:sz w:val="18"/>
        <w:szCs w:val="18"/>
      </w:rPr>
      <w:fldChar w:fldCharType="separate"/>
    </w:r>
    <w:r w:rsidR="00D06E20">
      <w:rPr>
        <w:rStyle w:val="slostrnky"/>
        <w:rFonts w:ascii="Arial" w:hAnsi="Arial" w:cs="Arial"/>
        <w:b/>
        <w:noProof/>
        <w:sz w:val="18"/>
        <w:szCs w:val="18"/>
      </w:rPr>
      <w:t>1</w:t>
    </w:r>
    <w:r w:rsidRPr="00FC0473">
      <w:rPr>
        <w:rStyle w:val="slostrnky"/>
        <w:rFonts w:ascii="Arial" w:hAnsi="Arial" w:cs="Arial"/>
        <w:b/>
        <w:sz w:val="18"/>
        <w:szCs w:val="18"/>
      </w:rPr>
      <w:fldChar w:fldCharType="end"/>
    </w:r>
    <w:r w:rsidRPr="00FC0473">
      <w:rPr>
        <w:rStyle w:val="slostrnky"/>
        <w:rFonts w:ascii="Arial" w:hAnsi="Arial" w:cs="Arial"/>
        <w:b/>
        <w:sz w:val="18"/>
        <w:szCs w:val="18"/>
      </w:rPr>
      <w:t>/</w:t>
    </w:r>
    <w:r w:rsidRPr="00FC0473">
      <w:rPr>
        <w:rStyle w:val="slostrnky"/>
        <w:rFonts w:ascii="Arial" w:hAnsi="Arial" w:cs="Arial"/>
        <w:b/>
        <w:sz w:val="18"/>
        <w:szCs w:val="18"/>
      </w:rPr>
      <w:fldChar w:fldCharType="begin"/>
    </w:r>
    <w:r w:rsidRPr="00FC0473">
      <w:rPr>
        <w:rStyle w:val="slostrnky"/>
        <w:rFonts w:ascii="Arial" w:hAnsi="Arial" w:cs="Arial"/>
        <w:b/>
        <w:sz w:val="18"/>
        <w:szCs w:val="18"/>
      </w:rPr>
      <w:instrText xml:space="preserve"> NUMPAGES </w:instrText>
    </w:r>
    <w:r w:rsidRPr="00FC0473">
      <w:rPr>
        <w:rStyle w:val="slostrnky"/>
        <w:rFonts w:ascii="Arial" w:hAnsi="Arial" w:cs="Arial"/>
        <w:b/>
        <w:sz w:val="18"/>
        <w:szCs w:val="18"/>
      </w:rPr>
      <w:fldChar w:fldCharType="separate"/>
    </w:r>
    <w:r w:rsidR="00D06E20">
      <w:rPr>
        <w:rStyle w:val="slostrnky"/>
        <w:rFonts w:ascii="Arial" w:hAnsi="Arial" w:cs="Arial"/>
        <w:b/>
        <w:noProof/>
        <w:sz w:val="18"/>
        <w:szCs w:val="18"/>
      </w:rPr>
      <w:t>1</w:t>
    </w:r>
    <w:r w:rsidRPr="00FC0473">
      <w:rPr>
        <w:rStyle w:val="slostrnky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A714" w14:textId="77777777" w:rsidR="00E56751" w:rsidRDefault="00E56751">
      <w:r>
        <w:separator/>
      </w:r>
    </w:p>
  </w:footnote>
  <w:footnote w:type="continuationSeparator" w:id="0">
    <w:p w14:paraId="5AF316F8" w14:textId="77777777" w:rsidR="00E56751" w:rsidRDefault="00E56751">
      <w:r>
        <w:continuationSeparator/>
      </w:r>
    </w:p>
  </w:footnote>
  <w:footnote w:id="1">
    <w:p w14:paraId="7117CF14" w14:textId="77777777" w:rsidR="0025504F" w:rsidRPr="00AF1369" w:rsidRDefault="0025504F" w:rsidP="0025504F">
      <w:pPr>
        <w:pStyle w:val="Zpat"/>
        <w:tabs>
          <w:tab w:val="clear" w:pos="4536"/>
          <w:tab w:val="clear" w:pos="9072"/>
          <w:tab w:val="left" w:pos="113"/>
        </w:tabs>
        <w:ind w:left="357" w:hanging="357"/>
        <w:rPr>
          <w:rFonts w:ascii="Arial" w:hAnsi="Arial" w:cs="Arial"/>
          <w:bCs/>
          <w:sz w:val="12"/>
          <w:szCs w:val="12"/>
        </w:rPr>
      </w:pPr>
      <w:r>
        <w:rPr>
          <w:rStyle w:val="Znakapoznpodarou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AF1369">
        <w:rPr>
          <w:rFonts w:ascii="Arial" w:hAnsi="Arial" w:cs="Arial"/>
          <w:bCs/>
          <w:sz w:val="12"/>
          <w:szCs w:val="12"/>
        </w:rPr>
        <w:t xml:space="preserve">Podpis majitele Bankovní </w:t>
      </w:r>
      <w:proofErr w:type="spellStart"/>
      <w:r w:rsidRPr="00AF1369">
        <w:rPr>
          <w:rFonts w:ascii="Arial" w:hAnsi="Arial" w:cs="Arial"/>
          <w:bCs/>
          <w:sz w:val="12"/>
          <w:szCs w:val="12"/>
        </w:rPr>
        <w:t>IDentity</w:t>
      </w:r>
      <w:proofErr w:type="spellEnd"/>
      <w:r w:rsidRPr="00AF1369">
        <w:rPr>
          <w:rFonts w:ascii="Arial" w:hAnsi="Arial" w:cs="Arial"/>
          <w:bCs/>
          <w:sz w:val="12"/>
          <w:szCs w:val="12"/>
        </w:rPr>
        <w:t xml:space="preserve"> musí být úředně ověřen na zastupitelském úřadu České republiky nebo následovně:</w:t>
      </w:r>
    </w:p>
    <w:p w14:paraId="3970189E" w14:textId="77777777" w:rsidR="0025504F" w:rsidRPr="00AF1369" w:rsidRDefault="0025504F" w:rsidP="0025504F">
      <w:pPr>
        <w:pStyle w:val="Zpat"/>
        <w:numPr>
          <w:ilvl w:val="0"/>
          <w:numId w:val="4"/>
        </w:numPr>
        <w:tabs>
          <w:tab w:val="clear" w:pos="714"/>
          <w:tab w:val="clear" w:pos="4536"/>
          <w:tab w:val="clear" w:pos="9072"/>
          <w:tab w:val="right" w:pos="471"/>
        </w:tabs>
        <w:autoSpaceDE w:val="0"/>
        <w:autoSpaceDN w:val="0"/>
        <w:adjustRightInd w:val="0"/>
        <w:ind w:left="357" w:hanging="215"/>
        <w:rPr>
          <w:rFonts w:ascii="Arial" w:hAnsi="Arial" w:cs="Arial"/>
          <w:sz w:val="12"/>
          <w:szCs w:val="12"/>
        </w:rPr>
      </w:pPr>
      <w:r w:rsidRPr="00AF1369">
        <w:rPr>
          <w:rFonts w:ascii="Arial" w:hAnsi="Arial" w:cs="Arial"/>
          <w:bCs/>
          <w:sz w:val="12"/>
          <w:szCs w:val="12"/>
        </w:rPr>
        <w:t xml:space="preserve">Pokud má Česká republika uzavřenou dohodu o právní pomoci se státem, </w:t>
      </w:r>
      <w:r w:rsidRPr="00AF1369">
        <w:rPr>
          <w:rFonts w:ascii="Arial" w:hAnsi="Arial" w:cs="Arial"/>
          <w:sz w:val="12"/>
          <w:szCs w:val="12"/>
        </w:rPr>
        <w:t>ve kterém úřední osoba, například notář, ověřila Váš podpis, nevyžaduje se další stupeň ověření.</w:t>
      </w:r>
    </w:p>
    <w:p w14:paraId="1C6D4409" w14:textId="77777777" w:rsidR="0025504F" w:rsidRPr="005D4C80" w:rsidRDefault="0025504F" w:rsidP="0025504F">
      <w:pPr>
        <w:pStyle w:val="Zpat"/>
        <w:numPr>
          <w:ilvl w:val="0"/>
          <w:numId w:val="4"/>
        </w:numPr>
        <w:tabs>
          <w:tab w:val="clear" w:pos="714"/>
          <w:tab w:val="clear" w:pos="4536"/>
          <w:tab w:val="clear" w:pos="9072"/>
          <w:tab w:val="right" w:pos="471"/>
        </w:tabs>
        <w:autoSpaceDE w:val="0"/>
        <w:autoSpaceDN w:val="0"/>
        <w:adjustRightInd w:val="0"/>
        <w:ind w:left="499" w:hanging="357"/>
        <w:rPr>
          <w:rFonts w:ascii="Arial" w:hAnsi="Arial" w:cs="Arial"/>
          <w:sz w:val="12"/>
          <w:szCs w:val="12"/>
        </w:rPr>
      </w:pPr>
      <w:r w:rsidRPr="00AF1369">
        <w:rPr>
          <w:rFonts w:ascii="Arial" w:hAnsi="Arial" w:cs="Arial"/>
          <w:sz w:val="12"/>
          <w:szCs w:val="12"/>
        </w:rPr>
        <w:t xml:space="preserve">Pokud nemá Česká republika uzavřenou dohodu o právní pomoci se státem, ve kterém úřední osoba, například notář, ověřila Váš podpis, ale jedná se o stát, který podepsal </w:t>
      </w:r>
      <w:r w:rsidRPr="00AF1369">
        <w:rPr>
          <w:rFonts w:ascii="Arial" w:hAnsi="Arial" w:cs="Arial"/>
          <w:bCs/>
          <w:sz w:val="12"/>
          <w:szCs w:val="12"/>
        </w:rPr>
        <w:t>haagskou Úmluvu o zrušení požadavku ověřování cizích veřejných listin z roku 1961</w:t>
      </w:r>
      <w:r w:rsidRPr="00AF1369">
        <w:rPr>
          <w:rFonts w:ascii="Arial" w:hAnsi="Arial" w:cs="Arial"/>
          <w:sz w:val="12"/>
          <w:szCs w:val="12"/>
        </w:rPr>
        <w:t xml:space="preserve">, pak jako další stupeň ověření pravosti podpisu vyžadujeme pouze ověření tak zvanou </w:t>
      </w:r>
      <w:proofErr w:type="spellStart"/>
      <w:r w:rsidRPr="00AF1369">
        <w:rPr>
          <w:rFonts w:ascii="Arial" w:hAnsi="Arial" w:cs="Arial"/>
          <w:bCs/>
          <w:sz w:val="12"/>
          <w:szCs w:val="12"/>
        </w:rPr>
        <w:t>apostilní</w:t>
      </w:r>
      <w:proofErr w:type="spellEnd"/>
      <w:r w:rsidRPr="00AF1369">
        <w:rPr>
          <w:rFonts w:ascii="Arial" w:hAnsi="Arial" w:cs="Arial"/>
          <w:bCs/>
          <w:sz w:val="12"/>
          <w:szCs w:val="12"/>
        </w:rPr>
        <w:t xml:space="preserve"> doložkou.</w:t>
      </w:r>
    </w:p>
    <w:p w14:paraId="26D7D08F" w14:textId="77777777" w:rsidR="0025504F" w:rsidRPr="005D4C80" w:rsidRDefault="0025504F" w:rsidP="0025504F">
      <w:pPr>
        <w:pStyle w:val="Zpat"/>
        <w:tabs>
          <w:tab w:val="clear" w:pos="4536"/>
          <w:tab w:val="clear" w:pos="9072"/>
          <w:tab w:val="right" w:pos="471"/>
        </w:tabs>
        <w:autoSpaceDE w:val="0"/>
        <w:autoSpaceDN w:val="0"/>
        <w:adjustRightInd w:val="0"/>
        <w:spacing w:after="360"/>
        <w:ind w:left="142"/>
        <w:rPr>
          <w:rFonts w:ascii="Arial" w:hAnsi="Arial" w:cs="Arial"/>
          <w:sz w:val="12"/>
          <w:szCs w:val="12"/>
        </w:rPr>
      </w:pPr>
      <w:r w:rsidRPr="00AF1369">
        <w:rPr>
          <w:rFonts w:ascii="Arial" w:hAnsi="Arial" w:cs="Arial"/>
          <w:sz w:val="12"/>
          <w:szCs w:val="12"/>
        </w:rPr>
        <w:t>Je-li podpis úředně ověřen ve státě, který není signatářem výše uvedené haagské úmluvy a ani s ním nemá Česká republika uzavřenou dohodu o právní pomoci, vyžadujeme jako další vyšší stupeň ověření tak zvanou</w:t>
      </w:r>
      <w:r w:rsidRPr="00AF1369">
        <w:rPr>
          <w:rFonts w:ascii="Arial" w:hAnsi="Arial" w:cs="Arial"/>
          <w:bCs/>
          <w:sz w:val="12"/>
          <w:szCs w:val="12"/>
        </w:rPr>
        <w:t xml:space="preserve"> superlegalizaci</w:t>
      </w:r>
      <w:r w:rsidRPr="00AF1369">
        <w:rPr>
          <w:rFonts w:ascii="Arial" w:hAnsi="Arial" w:cs="Arial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251A" w14:textId="77777777" w:rsidR="004B27B3" w:rsidRDefault="004B27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46F7" w14:textId="2700718A" w:rsidR="00696863" w:rsidRDefault="00696863" w:rsidP="00FD5119">
    <w:pPr>
      <w:pStyle w:val="Zhlav"/>
      <w:tabs>
        <w:tab w:val="clear" w:pos="4536"/>
        <w:tab w:val="clear" w:pos="9072"/>
        <w:tab w:val="left" w:pos="2835"/>
      </w:tabs>
      <w:spacing w:after="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DFE4" w14:textId="22E42F89" w:rsidR="008D1881" w:rsidRDefault="00D06E20">
    <w:pPr>
      <w:pStyle w:val="Zhlav"/>
    </w:pPr>
    <w:r>
      <w:rPr>
        <w:noProof/>
      </w:rPr>
      <w:drawing>
        <wp:inline distT="0" distB="0" distL="0" distR="0" wp14:anchorId="1CC1AEDC" wp14:editId="1E6E7B4C">
          <wp:extent cx="969973" cy="438150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9973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258"/>
    <w:multiLevelType w:val="hybridMultilevel"/>
    <w:tmpl w:val="DCCE7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2773"/>
    <w:multiLevelType w:val="hybridMultilevel"/>
    <w:tmpl w:val="4B241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A12C9"/>
    <w:multiLevelType w:val="hybridMultilevel"/>
    <w:tmpl w:val="BB0C4252"/>
    <w:lvl w:ilvl="0" w:tplc="1C2C2CA8">
      <w:start w:val="1"/>
      <w:numFmt w:val="bullet"/>
      <w:lvlText w:val="o"/>
      <w:lvlJc w:val="left"/>
      <w:pPr>
        <w:tabs>
          <w:tab w:val="num" w:pos="714"/>
        </w:tabs>
        <w:ind w:left="714" w:hanging="35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40D3"/>
    <w:multiLevelType w:val="hybridMultilevel"/>
    <w:tmpl w:val="2FEE4D8A"/>
    <w:lvl w:ilvl="0" w:tplc="7896704A">
      <w:start w:val="1"/>
      <w:numFmt w:val="bullet"/>
      <w:lvlText w:val="-"/>
      <w:lvlJc w:val="left"/>
      <w:pPr>
        <w:tabs>
          <w:tab w:val="num" w:pos="714"/>
        </w:tabs>
        <w:ind w:left="714" w:hanging="35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7717358">
    <w:abstractNumId w:val="0"/>
  </w:num>
  <w:num w:numId="2" w16cid:durableId="1053121334">
    <w:abstractNumId w:val="2"/>
  </w:num>
  <w:num w:numId="3" w16cid:durableId="26029290">
    <w:abstractNumId w:val="1"/>
  </w:num>
  <w:num w:numId="4" w16cid:durableId="1816798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20"/>
    <w:rsid w:val="000068CE"/>
    <w:rsid w:val="00027685"/>
    <w:rsid w:val="000931EC"/>
    <w:rsid w:val="000A0F22"/>
    <w:rsid w:val="000A333F"/>
    <w:rsid w:val="000B14A6"/>
    <w:rsid w:val="000C6AAA"/>
    <w:rsid w:val="000E7CD0"/>
    <w:rsid w:val="00104209"/>
    <w:rsid w:val="0013582D"/>
    <w:rsid w:val="00161B24"/>
    <w:rsid w:val="00162093"/>
    <w:rsid w:val="00177F46"/>
    <w:rsid w:val="001866CF"/>
    <w:rsid w:val="00187623"/>
    <w:rsid w:val="00196F87"/>
    <w:rsid w:val="001C5296"/>
    <w:rsid w:val="001D0767"/>
    <w:rsid w:val="001D6EA7"/>
    <w:rsid w:val="001E127A"/>
    <w:rsid w:val="001F5061"/>
    <w:rsid w:val="002101E7"/>
    <w:rsid w:val="00251A93"/>
    <w:rsid w:val="0025504F"/>
    <w:rsid w:val="00273376"/>
    <w:rsid w:val="002A006F"/>
    <w:rsid w:val="002A1C6F"/>
    <w:rsid w:val="002B534F"/>
    <w:rsid w:val="002C5B8F"/>
    <w:rsid w:val="002F1D00"/>
    <w:rsid w:val="002F4FEE"/>
    <w:rsid w:val="002F5E3E"/>
    <w:rsid w:val="0031278F"/>
    <w:rsid w:val="00327EA8"/>
    <w:rsid w:val="00330C6C"/>
    <w:rsid w:val="00341F57"/>
    <w:rsid w:val="00344410"/>
    <w:rsid w:val="003533F5"/>
    <w:rsid w:val="00395127"/>
    <w:rsid w:val="003976A0"/>
    <w:rsid w:val="003D2757"/>
    <w:rsid w:val="004001CF"/>
    <w:rsid w:val="00420F63"/>
    <w:rsid w:val="00431E1B"/>
    <w:rsid w:val="00472D4E"/>
    <w:rsid w:val="00483BD9"/>
    <w:rsid w:val="00490A83"/>
    <w:rsid w:val="00490AE6"/>
    <w:rsid w:val="004B27B3"/>
    <w:rsid w:val="00536859"/>
    <w:rsid w:val="00542D2E"/>
    <w:rsid w:val="005A43F2"/>
    <w:rsid w:val="005D2230"/>
    <w:rsid w:val="005D3436"/>
    <w:rsid w:val="005D4C80"/>
    <w:rsid w:val="00605818"/>
    <w:rsid w:val="006068D1"/>
    <w:rsid w:val="00616887"/>
    <w:rsid w:val="00617AA6"/>
    <w:rsid w:val="006332BC"/>
    <w:rsid w:val="00646624"/>
    <w:rsid w:val="00650099"/>
    <w:rsid w:val="0066350A"/>
    <w:rsid w:val="006776CF"/>
    <w:rsid w:val="00677D3D"/>
    <w:rsid w:val="00684BC8"/>
    <w:rsid w:val="00695984"/>
    <w:rsid w:val="00696863"/>
    <w:rsid w:val="006B0FCA"/>
    <w:rsid w:val="006C7A22"/>
    <w:rsid w:val="006D359A"/>
    <w:rsid w:val="006E0CDE"/>
    <w:rsid w:val="006E49F7"/>
    <w:rsid w:val="00717437"/>
    <w:rsid w:val="007219CD"/>
    <w:rsid w:val="00751EFF"/>
    <w:rsid w:val="00760EEB"/>
    <w:rsid w:val="007909C9"/>
    <w:rsid w:val="007D3E7C"/>
    <w:rsid w:val="007F156D"/>
    <w:rsid w:val="007F5544"/>
    <w:rsid w:val="00802679"/>
    <w:rsid w:val="00830882"/>
    <w:rsid w:val="00837718"/>
    <w:rsid w:val="00852B9C"/>
    <w:rsid w:val="00863CB5"/>
    <w:rsid w:val="00864DBD"/>
    <w:rsid w:val="00872C3B"/>
    <w:rsid w:val="008A60BC"/>
    <w:rsid w:val="008B0696"/>
    <w:rsid w:val="008B2A2C"/>
    <w:rsid w:val="008B2C1C"/>
    <w:rsid w:val="008D1881"/>
    <w:rsid w:val="008E09A7"/>
    <w:rsid w:val="008F5794"/>
    <w:rsid w:val="009067AA"/>
    <w:rsid w:val="00933807"/>
    <w:rsid w:val="009346BA"/>
    <w:rsid w:val="0094255E"/>
    <w:rsid w:val="009524F5"/>
    <w:rsid w:val="00954CF4"/>
    <w:rsid w:val="009611F7"/>
    <w:rsid w:val="00990284"/>
    <w:rsid w:val="009A397E"/>
    <w:rsid w:val="009B340F"/>
    <w:rsid w:val="009C1053"/>
    <w:rsid w:val="009D2101"/>
    <w:rsid w:val="009E0842"/>
    <w:rsid w:val="009F008B"/>
    <w:rsid w:val="009F1E05"/>
    <w:rsid w:val="009F5B21"/>
    <w:rsid w:val="009F604E"/>
    <w:rsid w:val="009F683C"/>
    <w:rsid w:val="009F685B"/>
    <w:rsid w:val="00A0038B"/>
    <w:rsid w:val="00A551C3"/>
    <w:rsid w:val="00A76386"/>
    <w:rsid w:val="00A87EBC"/>
    <w:rsid w:val="00AD3E41"/>
    <w:rsid w:val="00AD53E0"/>
    <w:rsid w:val="00AF1369"/>
    <w:rsid w:val="00AF1457"/>
    <w:rsid w:val="00AF4487"/>
    <w:rsid w:val="00B008BA"/>
    <w:rsid w:val="00B31C31"/>
    <w:rsid w:val="00B70F57"/>
    <w:rsid w:val="00B76C5B"/>
    <w:rsid w:val="00BA2779"/>
    <w:rsid w:val="00BA409F"/>
    <w:rsid w:val="00BB7DDA"/>
    <w:rsid w:val="00BD16CE"/>
    <w:rsid w:val="00BD5845"/>
    <w:rsid w:val="00BE3670"/>
    <w:rsid w:val="00C214E5"/>
    <w:rsid w:val="00C21756"/>
    <w:rsid w:val="00C31763"/>
    <w:rsid w:val="00C358FA"/>
    <w:rsid w:val="00C57DBC"/>
    <w:rsid w:val="00C82696"/>
    <w:rsid w:val="00C903B3"/>
    <w:rsid w:val="00CC15C0"/>
    <w:rsid w:val="00CD31E1"/>
    <w:rsid w:val="00CE036C"/>
    <w:rsid w:val="00CE3EE8"/>
    <w:rsid w:val="00CF780A"/>
    <w:rsid w:val="00D06E20"/>
    <w:rsid w:val="00D118B6"/>
    <w:rsid w:val="00D16593"/>
    <w:rsid w:val="00D3364A"/>
    <w:rsid w:val="00D34EE5"/>
    <w:rsid w:val="00D473DD"/>
    <w:rsid w:val="00D51E51"/>
    <w:rsid w:val="00DA2EA8"/>
    <w:rsid w:val="00DB63F0"/>
    <w:rsid w:val="00DB6A29"/>
    <w:rsid w:val="00DD7F0E"/>
    <w:rsid w:val="00DE6124"/>
    <w:rsid w:val="00DF3C9F"/>
    <w:rsid w:val="00E03442"/>
    <w:rsid w:val="00E26795"/>
    <w:rsid w:val="00E53966"/>
    <w:rsid w:val="00E56751"/>
    <w:rsid w:val="00E56F4A"/>
    <w:rsid w:val="00E8328B"/>
    <w:rsid w:val="00E86307"/>
    <w:rsid w:val="00EA0AB9"/>
    <w:rsid w:val="00EA4021"/>
    <w:rsid w:val="00EA4114"/>
    <w:rsid w:val="00EC323C"/>
    <w:rsid w:val="00ED0DE9"/>
    <w:rsid w:val="00ED11F6"/>
    <w:rsid w:val="00ED3BA2"/>
    <w:rsid w:val="00EF00AD"/>
    <w:rsid w:val="00F041FD"/>
    <w:rsid w:val="00F11BAD"/>
    <w:rsid w:val="00F26806"/>
    <w:rsid w:val="00F27923"/>
    <w:rsid w:val="00F35533"/>
    <w:rsid w:val="00F51846"/>
    <w:rsid w:val="00F61CE4"/>
    <w:rsid w:val="00F620DF"/>
    <w:rsid w:val="00F6555D"/>
    <w:rsid w:val="00F86162"/>
    <w:rsid w:val="00F87C89"/>
    <w:rsid w:val="00F924EA"/>
    <w:rsid w:val="00FC0473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4DF96"/>
  <w15:docId w15:val="{0FE19643-6515-47C0-B2C1-6966D324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5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D58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D58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5845"/>
  </w:style>
  <w:style w:type="table" w:styleId="Mkatabulky">
    <w:name w:val="Table Grid"/>
    <w:basedOn w:val="Normlntabulka"/>
    <w:rsid w:val="00BD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CE3EE8"/>
    <w:pPr>
      <w:ind w:left="720"/>
      <w:contextualSpacing/>
    </w:pPr>
    <w:rPr>
      <w:rFonts w:ascii="Koop Office" w:eastAsia="Calibri" w:hAnsi="Koop Office"/>
      <w:sz w:val="22"/>
    </w:rPr>
  </w:style>
  <w:style w:type="character" w:styleId="Odkaznakoment">
    <w:name w:val="annotation reference"/>
    <w:rsid w:val="003533F5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33F5"/>
    <w:rPr>
      <w:rFonts w:ascii="Arial" w:hAnsi="Arial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533F5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rsid w:val="00353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533F5"/>
    <w:rPr>
      <w:rFonts w:ascii="Segoe UI" w:hAnsi="Segoe UI" w:cs="Segoe UI"/>
      <w:sz w:val="18"/>
      <w:szCs w:val="18"/>
    </w:rPr>
  </w:style>
  <w:style w:type="paragraph" w:customStyle="1" w:styleId="HlavniNazev">
    <w:name w:val="HlavniNazev"/>
    <w:basedOn w:val="Normln"/>
    <w:rsid w:val="003533F5"/>
    <w:pPr>
      <w:widowControl w:val="0"/>
      <w:spacing w:before="140"/>
      <w:jc w:val="center"/>
    </w:pPr>
    <w:rPr>
      <w:rFonts w:ascii="Arial" w:hAnsi="Arial"/>
      <w:b/>
      <w:caps/>
      <w:sz w:val="32"/>
      <w:szCs w:val="20"/>
      <w:lang w:eastAsia="en-US"/>
    </w:rPr>
  </w:style>
  <w:style w:type="paragraph" w:styleId="Zkladntext">
    <w:name w:val="Body Text"/>
    <w:basedOn w:val="Normln"/>
    <w:link w:val="ZkladntextChar"/>
    <w:rsid w:val="008E09A7"/>
    <w:pPr>
      <w:spacing w:after="120"/>
    </w:pPr>
    <w:rPr>
      <w:rFonts w:ascii="Arial" w:hAnsi="Arial" w:cs="Arial"/>
      <w:sz w:val="18"/>
      <w:szCs w:val="18"/>
      <w:lang w:eastAsia="en-US"/>
    </w:rPr>
  </w:style>
  <w:style w:type="character" w:customStyle="1" w:styleId="ZkladntextChar">
    <w:name w:val="Základní text Char"/>
    <w:link w:val="Zkladntext"/>
    <w:rsid w:val="008E09A7"/>
    <w:rPr>
      <w:rFonts w:ascii="Arial" w:hAnsi="Arial" w:cs="Arial"/>
      <w:sz w:val="18"/>
      <w:szCs w:val="18"/>
      <w:lang w:eastAsia="en-US"/>
    </w:rPr>
  </w:style>
  <w:style w:type="character" w:styleId="Znakapoznpodarou">
    <w:name w:val="footnote reference"/>
    <w:rsid w:val="008E09A7"/>
    <w:rPr>
      <w:vertAlign w:val="superscript"/>
    </w:rPr>
  </w:style>
  <w:style w:type="paragraph" w:styleId="Textpoznpodarou">
    <w:name w:val="footnote text"/>
    <w:basedOn w:val="Normln"/>
    <w:link w:val="TextpoznpodarouChar"/>
    <w:rsid w:val="008E09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E09A7"/>
  </w:style>
  <w:style w:type="character" w:styleId="Odkaznavysvtlivky">
    <w:name w:val="endnote reference"/>
    <w:rsid w:val="00872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61814\Downloads\cs3-3604%20(6)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F11B-A2DB-4A21-8401-88D8D957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cs3-3604 (6).dotm</Template>
  <TotalTime>1315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vygenerování aktivačního kódu</vt:lpstr>
      <vt:lpstr>Potvrzení o sjednání cestovního pojištění</vt:lpstr>
    </vt:vector>
  </TitlesOfParts>
  <Manager>T501_IT — Engagement Retail Banking</Manager>
  <Company>Česká spořitelna, a.s.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vygenerování aktivačního kódu</dc:title>
  <dc:subject>3-3604 10/2018</dc:subject>
  <dc:creator>Veverka Tomáš</dc:creator>
  <cp:keywords/>
  <dc:description>WORD-IA, BANKOVNÍ IDENTITA, vlastník: Hruša Bohuslav</dc:description>
  <cp:lastModifiedBy>Veverka Tomáš</cp:lastModifiedBy>
  <cp:revision>9</cp:revision>
  <dcterms:created xsi:type="dcterms:W3CDTF">2021-02-10T12:25:00Z</dcterms:created>
  <dcterms:modified xsi:type="dcterms:W3CDTF">2023-05-29T06:28:00Z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etDate">
    <vt:lpwstr>2022-02-21T09:54:10Z</vt:lpwstr>
  </property>
  <property fmtid="{D5CDD505-2E9C-101B-9397-08002B2CF9AE}" pid="4" name="MSIP_Label_2b3a104e-2916-42dc-a2f6-6210338509ed_Method">
    <vt:lpwstr>Standard</vt:lpwstr>
  </property>
  <property fmtid="{D5CDD505-2E9C-101B-9397-08002B2CF9AE}" pid="5" name="MSIP_Label_2b3a104e-2916-42dc-a2f6-6210338509ed_Name">
    <vt:lpwstr>2b3a104e-2916-42dc-a2f6-6210338509ed</vt:lpwstr>
  </property>
  <property fmtid="{D5CDD505-2E9C-101B-9397-08002B2CF9AE}" pid="6" name="MSIP_Label_2b3a104e-2916-42dc-a2f6-6210338509ed_SiteId">
    <vt:lpwstr>e70aafb3-2e89-46a5-ba50-66803e8a4411</vt:lpwstr>
  </property>
  <property fmtid="{D5CDD505-2E9C-101B-9397-08002B2CF9AE}" pid="7" name="MSIP_Label_2b3a104e-2916-42dc-a2f6-6210338509ed_ActionId">
    <vt:lpwstr>54c7d5a1-ebcf-4fc1-b013-006bf9efb418</vt:lpwstr>
  </property>
  <property fmtid="{D5CDD505-2E9C-101B-9397-08002B2CF9AE}" pid="8" name="MSIP_Label_2b3a104e-2916-42dc-a2f6-6210338509ed_ContentBits">
    <vt:lpwstr>1</vt:lpwstr>
  </property>
  <property fmtid="{D5CDD505-2E9C-101B-9397-08002B2CF9AE}" pid="9" name="MSIP_Label_38939b85-7e40-4a1d-91e1-0e84c3b219d7_Enabled">
    <vt:lpwstr>true</vt:lpwstr>
  </property>
  <property fmtid="{D5CDD505-2E9C-101B-9397-08002B2CF9AE}" pid="10" name="MSIP_Label_38939b85-7e40-4a1d-91e1-0e84c3b219d7_SetDate">
    <vt:lpwstr>2023-03-27T07:09:03Z</vt:lpwstr>
  </property>
  <property fmtid="{D5CDD505-2E9C-101B-9397-08002B2CF9AE}" pid="11" name="MSIP_Label_38939b85-7e40-4a1d-91e1-0e84c3b219d7_Method">
    <vt:lpwstr>Standard</vt:lpwstr>
  </property>
  <property fmtid="{D5CDD505-2E9C-101B-9397-08002B2CF9AE}" pid="12" name="MSIP_Label_38939b85-7e40-4a1d-91e1-0e84c3b219d7_Name">
    <vt:lpwstr>38939b85-7e40-4a1d-91e1-0e84c3b219d7</vt:lpwstr>
  </property>
  <property fmtid="{D5CDD505-2E9C-101B-9397-08002B2CF9AE}" pid="13" name="MSIP_Label_38939b85-7e40-4a1d-91e1-0e84c3b219d7_SiteId">
    <vt:lpwstr>3ad0376a-54d3-49a6-9e20-52de0a92fc89</vt:lpwstr>
  </property>
  <property fmtid="{D5CDD505-2E9C-101B-9397-08002B2CF9AE}" pid="14" name="MSIP_Label_38939b85-7e40-4a1d-91e1-0e84c3b219d7_ActionId">
    <vt:lpwstr>c53e31e7-d236-493e-b1ce-dffaf87e1d53</vt:lpwstr>
  </property>
  <property fmtid="{D5CDD505-2E9C-101B-9397-08002B2CF9AE}" pid="15" name="MSIP_Label_38939b85-7e40-4a1d-91e1-0e84c3b219d7_ContentBits">
    <vt:lpwstr>0</vt:lpwstr>
  </property>
</Properties>
</file>